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7CC65">
      <w:pPr>
        <w:jc w:val="center"/>
        <w:rPr>
          <w:rFonts w:hint="eastAsia" w:ascii="Heiti SC Medium" w:hAnsi="Heiti SC Medium" w:eastAsia="Heiti SC Medium" w:cs="Heiti SC Medium"/>
          <w:b/>
          <w:bCs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Heiti SC Medium" w:hAnsi="Heiti SC Medium" w:eastAsia="Heiti SC Medium" w:cs="Heiti SC Medium"/>
          <w:b/>
          <w:bCs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出国</w:t>
      </w:r>
      <w:bookmarkStart w:id="0" w:name="_GoBack"/>
      <w:bookmarkEnd w:id="0"/>
      <w:r>
        <w:rPr>
          <w:rFonts w:hint="eastAsia" w:ascii="Heiti SC Medium" w:hAnsi="Heiti SC Medium" w:eastAsia="Heiti SC Medium" w:cs="Heiti SC Medium"/>
          <w:b/>
          <w:bCs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留学申请单位推荐意见表</w:t>
      </w:r>
    </w:p>
    <w:tbl>
      <w:tblPr>
        <w:tblStyle w:val="3"/>
        <w:tblW w:w="87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0"/>
      </w:tblGrid>
      <w:tr w14:paraId="6286D734">
        <w:trPr>
          <w:trHeight w:val="639" w:hRule="atLeast"/>
        </w:trPr>
        <w:tc>
          <w:tcPr>
            <w:tcW w:w="8720" w:type="dxa"/>
          </w:tcPr>
          <w:p w14:paraId="56565792">
            <w:pPr>
              <w:spacing w:line="480" w:lineRule="auto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  <w:t>申请人姓名：</w:t>
            </w:r>
          </w:p>
        </w:tc>
      </w:tr>
      <w:tr w14:paraId="7497B0B0">
        <w:trPr>
          <w:trHeight w:val="2839" w:hRule="atLeast"/>
        </w:trPr>
        <w:tc>
          <w:tcPr>
            <w:tcW w:w="8720" w:type="dxa"/>
          </w:tcPr>
          <w:p w14:paraId="7E722FB3">
            <w:pPr>
              <w:rPr>
                <w:rFonts w:hint="eastAsia" w:eastAsiaTheme="minorEastAsia"/>
                <w:b/>
                <w:bCs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kern w:val="0"/>
                <w:sz w:val="21"/>
                <w:szCs w:val="21"/>
                <w:lang w:eastAsia="zh-CN"/>
              </w:rPr>
              <w:t>该生系本单位：</w:t>
            </w:r>
          </w:p>
          <w:p w14:paraId="015659E0">
            <w:pP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sym w:font="Wingdings 2" w:char="00A3"/>
            </w: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在读硕士生，学制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年，现就读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年级</w:t>
            </w:r>
          </w:p>
          <w:p w14:paraId="41B37AFD">
            <w:pP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应届硕士毕业生，学制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年，毕业时间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月</w:t>
            </w:r>
          </w:p>
          <w:p w14:paraId="3DF9F1BE">
            <w:pP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硕博连读生，学制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年（硕士阶段）+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年（博士阶段），硕士阶段入学时间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月/进入博士阶段时间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月</w:t>
            </w:r>
          </w:p>
          <w:p w14:paraId="7B3DB023">
            <w:pP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普通博士生，学制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年，现就读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年级</w:t>
            </w:r>
          </w:p>
          <w:p w14:paraId="5D723FED">
            <w:pP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直博生，学制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年，现就读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年级，进入博士阶段时间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月；</w:t>
            </w:r>
          </w:p>
          <w:p w14:paraId="4CC33F48">
            <w:pP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应届本科毕业生，毕业时间为20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年</w:t>
            </w:r>
          </w:p>
          <w:p w14:paraId="19D8FEE2">
            <w:pPr>
              <w:rPr>
                <w:rFonts w:hint="default" w:asciiTheme="minorEastAsia" w:hAnsiTheme="minorEastAsia" w:cstheme="minorEastAsia"/>
                <w:i w:val="0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其他：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vertAlign w:val="baseline"/>
                <w:lang w:val="en-US" w:eastAsia="zh-CN" w:bidi="ar"/>
              </w:rPr>
              <w:t xml:space="preserve">                          </w:t>
            </w:r>
          </w:p>
        </w:tc>
      </w:tr>
      <w:tr w14:paraId="28500675">
        <w:trPr>
          <w:trHeight w:val="1896" w:hRule="atLeast"/>
        </w:trPr>
        <w:tc>
          <w:tcPr>
            <w:tcW w:w="8720" w:type="dxa"/>
          </w:tcPr>
          <w:p w14:paraId="6CDBF9F6">
            <w:pPr>
              <w:numPr>
                <w:ilvl w:val="0"/>
                <w:numId w:val="1"/>
              </w:numPr>
              <w:spacing w:line="360" w:lineRule="auto"/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申请人政治思想，品行学风方面是否合格：</w:t>
            </w:r>
          </w:p>
          <w:p w14:paraId="3A4D43DD">
            <w:pPr>
              <w:widowControl w:val="0"/>
              <w:numPr>
                <w:ilvl w:val="0"/>
                <w:numId w:val="0"/>
              </w:numPr>
              <w:spacing w:line="360" w:lineRule="auto"/>
              <w:jc w:val="both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合格  </w:t>
            </w:r>
            <w:r>
              <w:rPr>
                <w:rFonts w:hint="eastAsia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不合格  </w:t>
            </w:r>
            <w:r>
              <w:rPr>
                <w:rFonts w:hint="eastAsia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其他  备注说明：（请控制在50个字符以内）</w:t>
            </w:r>
          </w:p>
          <w:p w14:paraId="3201BFC3">
            <w:pPr>
              <w:widowControl w:val="0"/>
              <w:numPr>
                <w:ilvl w:val="0"/>
                <w:numId w:val="0"/>
              </w:numPr>
              <w:spacing w:line="360" w:lineRule="auto"/>
              <w:jc w:val="both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7F1F8FD4">
            <w:pPr>
              <w:widowControl w:val="0"/>
              <w:numPr>
                <w:ilvl w:val="0"/>
                <w:numId w:val="0"/>
              </w:numPr>
              <w:spacing w:line="360" w:lineRule="auto"/>
              <w:jc w:val="both"/>
              <w:rPr>
                <w:rFonts w:hint="default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</w:tc>
      </w:tr>
      <w:tr w14:paraId="2D51CB46">
        <w:trPr>
          <w:trHeight w:val="1896" w:hRule="atLeast"/>
        </w:trPr>
        <w:tc>
          <w:tcPr>
            <w:tcW w:w="8720" w:type="dxa"/>
          </w:tcPr>
          <w:p w14:paraId="4F70C40D">
            <w:pPr>
              <w:numPr>
                <w:ilvl w:val="0"/>
                <w:numId w:val="1"/>
              </w:numPr>
              <w:spacing w:line="360" w:lineRule="auto"/>
              <w:ind w:left="0" w:leftChars="0" w:firstLine="0" w:firstLineChars="0"/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申请人的申请材料和申请表内容是否属实：</w:t>
            </w:r>
          </w:p>
          <w:p w14:paraId="362BCDBE">
            <w:pPr>
              <w:numPr>
                <w:ilvl w:val="0"/>
                <w:numId w:val="0"/>
              </w:numPr>
              <w:spacing w:line="36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是    </w:t>
            </w:r>
            <w:r>
              <w:rPr>
                <w:rFonts w:hint="eastAsia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否    如有不属实之处，请予说明：（请控制在50个字符以内）</w:t>
            </w:r>
          </w:p>
          <w:p w14:paraId="1BD9591C">
            <w:pPr>
              <w:numPr>
                <w:ilvl w:val="0"/>
                <w:numId w:val="0"/>
              </w:numPr>
              <w:spacing w:line="36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7D596543">
            <w:pPr>
              <w:numPr>
                <w:ilvl w:val="0"/>
                <w:numId w:val="0"/>
              </w:numPr>
              <w:spacing w:line="360" w:lineRule="auto"/>
              <w:ind w:leftChars="0"/>
              <w:rPr>
                <w:rFonts w:hint="default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</w:tc>
      </w:tr>
      <w:tr w14:paraId="50BE7C35">
        <w:trPr>
          <w:trHeight w:val="3310" w:hRule="atLeast"/>
        </w:trPr>
        <w:tc>
          <w:tcPr>
            <w:tcW w:w="8720" w:type="dxa"/>
          </w:tcPr>
          <w:p w14:paraId="3BEB2147">
            <w:pPr>
              <w:numPr>
                <w:ilvl w:val="0"/>
                <w:numId w:val="1"/>
              </w:numPr>
              <w:spacing w:line="360" w:lineRule="auto"/>
              <w:ind w:left="0" w:leftChars="0" w:firstLine="0" w:firstLineChars="0"/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所在单位对被推荐人出国留学申请的具体意见是：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/>
                <w:b w:val="0"/>
                <w:bCs w:val="0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同意推荐  </w:t>
            </w:r>
            <w:r>
              <w:rPr>
                <w:rFonts w:hint="eastAsia"/>
                <w:b w:val="0"/>
                <w:bCs w:val="0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不同意推荐</w:t>
            </w:r>
          </w:p>
          <w:p w14:paraId="18A2B5A1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（如同意推荐，推荐意见应包括申请人政治思想表现、学习、工作情况、学术业务水平和发展潜力；综合素质与健康状况；外语水平；出国研修的必要性和可行性；回国后的发展考虑等，字数在500字以内）</w:t>
            </w:r>
          </w:p>
          <w:p w14:paraId="7659B5F8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41D29D66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6B09C2B1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1A424A7C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0AA58B59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6DEE1E74">
            <w:pPr>
              <w:numPr>
                <w:ilvl w:val="0"/>
                <w:numId w:val="0"/>
              </w:numPr>
              <w:spacing w:line="240" w:lineRule="auto"/>
              <w:ind w:leftChars="0"/>
              <w:rPr>
                <w:rFonts w:hint="default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</w:tc>
      </w:tr>
      <w:tr w14:paraId="247CD82B">
        <w:trPr>
          <w:trHeight w:val="953" w:hRule="atLeast"/>
        </w:trPr>
        <w:tc>
          <w:tcPr>
            <w:tcW w:w="8720" w:type="dxa"/>
          </w:tcPr>
          <w:p w14:paraId="29B32FD4">
            <w:pPr>
              <w:numPr>
                <w:ilvl w:val="0"/>
                <w:numId w:val="1"/>
              </w:numPr>
              <w:spacing w:line="360" w:lineRule="auto"/>
              <w:ind w:left="0" w:leftChars="0" w:firstLine="0" w:firstLineChars="0"/>
              <w:rPr>
                <w:rFonts w:hint="default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对博士三年级以上（含）及赴国外进行两年联合培养的博士二年级申请人，如无法在既定时间内完成所申请的留学计划，是否同意其延迟毕业：</w:t>
            </w:r>
            <w:r>
              <w:rPr>
                <w:rFonts w:hint="eastAsia"/>
                <w:b w:val="0"/>
                <w:bCs w:val="0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是  </w:t>
            </w:r>
            <w:r>
              <w:rPr>
                <w:rFonts w:hint="eastAsia"/>
                <w:b w:val="0"/>
                <w:bCs w:val="0"/>
                <w:kern w:val="0"/>
                <w:sz w:val="22"/>
                <w:szCs w:val="22"/>
              </w:rPr>
              <w:t>□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>否</w:t>
            </w:r>
          </w:p>
        </w:tc>
      </w:tr>
      <w:tr w14:paraId="0BF58FE9">
        <w:trPr>
          <w:trHeight w:val="1434" w:hRule="atLeast"/>
        </w:trPr>
        <w:tc>
          <w:tcPr>
            <w:tcW w:w="8720" w:type="dxa"/>
          </w:tcPr>
          <w:p w14:paraId="6A7DC8B7">
            <w:pPr>
              <w:numPr>
                <w:ilvl w:val="0"/>
                <w:numId w:val="0"/>
              </w:numPr>
              <w:spacing w:line="36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</w:p>
          <w:p w14:paraId="2CA03521">
            <w:pPr>
              <w:numPr>
                <w:ilvl w:val="0"/>
                <w:numId w:val="0"/>
              </w:numPr>
              <w:spacing w:line="360" w:lineRule="auto"/>
              <w:ind w:leftChars="0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培养单位公章：                培养单位负责人签字：                  </w:t>
            </w:r>
          </w:p>
          <w:p w14:paraId="76BDCB10">
            <w:pPr>
              <w:numPr>
                <w:ilvl w:val="0"/>
                <w:numId w:val="0"/>
              </w:numPr>
              <w:spacing w:line="360" w:lineRule="auto"/>
              <w:ind w:leftChars="0"/>
              <w:jc w:val="right"/>
              <w:rPr>
                <w:rFonts w:hint="default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  <w:t xml:space="preserve"> 年  月  日</w:t>
            </w:r>
          </w:p>
        </w:tc>
      </w:tr>
    </w:tbl>
    <w:p w14:paraId="32A06E63">
      <w:pPr>
        <w:bidi w:val="0"/>
        <w:jc w:val="both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iti TC Light">
    <w:panose1 w:val="02000000000000000000"/>
    <w:charset w:val="86"/>
    <w:family w:val="auto"/>
    <w:pitch w:val="default"/>
    <w:sig w:usb0="8000002F" w:usb1="0800004A" w:usb2="00000000" w:usb3="00000000" w:csb0="203E0000" w:csb1="00000000"/>
  </w:font>
  <w:font w:name="Heiti SC Light">
    <w:panose1 w:val="02000000000000000000"/>
    <w:charset w:val="86"/>
    <w:family w:val="auto"/>
    <w:pitch w:val="default"/>
    <w:sig w:usb0="8000002F" w:usb1="0800004A" w:usb2="00000000" w:usb3="00000000" w:csb0="203E0000" w:csb1="00000000"/>
  </w:font>
  <w:font w:name="Heiti SC Medium">
    <w:panose1 w:val="02000000000000000000"/>
    <w:charset w:val="86"/>
    <w:family w:val="auto"/>
    <w:pitch w:val="default"/>
    <w:sig w:usb0="8000002F" w:usb1="0800004A" w:usb2="00000000" w:usb3="00000000" w:csb0="203E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A10FCF"/>
    <w:multiLevelType w:val="singleLevel"/>
    <w:tmpl w:val="32A10FC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835724"/>
    <w:rsid w:val="0B835724"/>
    <w:rsid w:val="4A905191"/>
    <w:rsid w:val="50FFC9B4"/>
    <w:rsid w:val="7B7F4FC2"/>
    <w:rsid w:val="7D06134F"/>
    <w:rsid w:val="AFBD4B9A"/>
    <w:rsid w:val="FDFC9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2020-01-10T07:02:00Z</dcterms:created>
  <dc:creator>April</dc:creator>
  <cp:lastModifiedBy>-</cp:lastModifiedBy>
  <cp:lastPrinted>2020-01-10T07:22:00Z</cp:lastPrinted>
  <dcterms:modified xsi:type="dcterms:W3CDTF">2026-01-06T15:44:31Z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CBBE2A1511CE97E0F6B25C69EA341647_43</vt:lpwstr>
  </property>
</Properties>
</file>